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50263" w14:textId="747F58A2" w:rsidR="00C158B2" w:rsidRDefault="00576AA7"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afgifte aan bodem en opname door gewas werken continu</w:t>
      </w:r>
    </w:p>
    <w:p w14:paraId="41B9508E"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7EC9A84A" w14:textId="77777777" w:rsidTr="00F87835">
        <w:tc>
          <w:tcPr>
            <w:tcW w:w="2240" w:type="dxa"/>
            <w:shd w:val="clear" w:color="auto" w:fill="auto"/>
          </w:tcPr>
          <w:p w14:paraId="7D542116"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F865077" w14:textId="77777777" w:rsidR="00C2551D" w:rsidRPr="006E0EA3" w:rsidRDefault="0045301B"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73542">
              <w:rPr>
                <w:rFonts w:ascii="Arial" w:eastAsia="Calibri" w:hAnsi="Arial" w:cs="Arial"/>
                <w:sz w:val="20"/>
                <w:szCs w:val="20"/>
              </w:rPr>
              <w:t xml:space="preserve">havo </w:t>
            </w:r>
            <w:r w:rsidR="00A6544E">
              <w:rPr>
                <w:rFonts w:ascii="Arial" w:eastAsia="Calibri" w:hAnsi="Arial" w:cs="Arial"/>
                <w:sz w:val="20"/>
                <w:szCs w:val="20"/>
              </w:rPr>
              <w:t>5</w:t>
            </w:r>
            <w:r w:rsidR="00573542">
              <w:rPr>
                <w:rFonts w:ascii="Arial" w:eastAsia="Calibri" w:hAnsi="Arial" w:cs="Arial"/>
                <w:sz w:val="20"/>
                <w:szCs w:val="20"/>
              </w:rPr>
              <w:t>vwo</w:t>
            </w:r>
          </w:p>
        </w:tc>
      </w:tr>
      <w:tr w:rsidR="00C2551D" w:rsidRPr="00C2551D" w14:paraId="56A0890D" w14:textId="77777777" w:rsidTr="00F87835">
        <w:tc>
          <w:tcPr>
            <w:tcW w:w="2240" w:type="dxa"/>
            <w:shd w:val="clear" w:color="auto" w:fill="auto"/>
          </w:tcPr>
          <w:p w14:paraId="194A0E87"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91C1D65" w14:textId="77777777" w:rsidR="00026892" w:rsidRPr="00C2551D" w:rsidRDefault="00D439D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9BCD0C9" w14:textId="77777777" w:rsidTr="00F87835">
        <w:tc>
          <w:tcPr>
            <w:tcW w:w="2240" w:type="dxa"/>
            <w:shd w:val="clear" w:color="auto" w:fill="auto"/>
          </w:tcPr>
          <w:p w14:paraId="67B69DF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3D83D84"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667B9987" w14:textId="77777777" w:rsidTr="00F87835">
        <w:tc>
          <w:tcPr>
            <w:tcW w:w="2240" w:type="dxa"/>
            <w:shd w:val="clear" w:color="auto" w:fill="auto"/>
          </w:tcPr>
          <w:p w14:paraId="5BA2951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73DBCAB" w14:textId="77777777" w:rsidR="00C2551D" w:rsidRPr="00C2551D" w:rsidRDefault="00A6544E" w:rsidP="00B76EC1">
            <w:pPr>
              <w:spacing w:after="0" w:line="240" w:lineRule="auto"/>
              <w:jc w:val="both"/>
              <w:rPr>
                <w:rFonts w:ascii="Arial" w:eastAsia="Calibri" w:hAnsi="Arial" w:cs="Arial"/>
                <w:sz w:val="20"/>
                <w:szCs w:val="20"/>
              </w:rPr>
            </w:pPr>
            <w:r>
              <w:rPr>
                <w:rFonts w:ascii="Arial" w:eastAsia="Calibri" w:hAnsi="Arial" w:cs="Arial"/>
                <w:sz w:val="20"/>
                <w:szCs w:val="20"/>
              </w:rPr>
              <w:t>Oplossen; Zuur-base</w:t>
            </w:r>
          </w:p>
        </w:tc>
      </w:tr>
      <w:tr w:rsidR="00C2551D" w:rsidRPr="0045301B" w14:paraId="173C812B" w14:textId="77777777" w:rsidTr="007F7ADF">
        <w:trPr>
          <w:trHeight w:val="91"/>
        </w:trPr>
        <w:tc>
          <w:tcPr>
            <w:tcW w:w="2240" w:type="dxa"/>
            <w:shd w:val="clear" w:color="auto" w:fill="auto"/>
          </w:tcPr>
          <w:p w14:paraId="2EBDACB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984FDC" w14:textId="77777777" w:rsidR="00C2551D" w:rsidRPr="0045301B" w:rsidRDefault="00576AA7" w:rsidP="00F55D99">
            <w:pPr>
              <w:spacing w:after="0" w:line="240" w:lineRule="auto"/>
              <w:rPr>
                <w:rFonts w:ascii="Arial" w:eastAsia="Calibri" w:hAnsi="Arial" w:cs="Arial"/>
                <w:sz w:val="20"/>
                <w:szCs w:val="20"/>
              </w:rPr>
            </w:pPr>
            <w:r>
              <w:rPr>
                <w:rFonts w:ascii="Arial" w:eastAsia="Calibri" w:hAnsi="Arial" w:cs="Arial"/>
                <w:sz w:val="20"/>
                <w:szCs w:val="20"/>
              </w:rPr>
              <w:t>Zouten, k</w:t>
            </w:r>
            <w:r w:rsidR="00A6544E">
              <w:rPr>
                <w:rFonts w:ascii="Arial" w:eastAsia="Calibri" w:hAnsi="Arial" w:cs="Arial"/>
                <w:sz w:val="20"/>
                <w:szCs w:val="20"/>
              </w:rPr>
              <w:t xml:space="preserve">unstmest, ureum, KAS, ammoniumsulfaat, zuur-base, </w:t>
            </w:r>
            <w:r>
              <w:rPr>
                <w:rFonts w:ascii="Arial" w:eastAsia="Calibri" w:hAnsi="Arial" w:cs="Arial"/>
                <w:sz w:val="20"/>
                <w:szCs w:val="20"/>
              </w:rPr>
              <w:t>oplosbaarheid</w:t>
            </w:r>
          </w:p>
        </w:tc>
      </w:tr>
      <w:tr w:rsidR="00C2551D" w:rsidRPr="00C2551D" w14:paraId="047E21AE" w14:textId="77777777" w:rsidTr="00F87835">
        <w:tc>
          <w:tcPr>
            <w:tcW w:w="2240" w:type="dxa"/>
            <w:shd w:val="clear" w:color="auto" w:fill="auto"/>
          </w:tcPr>
          <w:p w14:paraId="073404B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A5E63A"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75DEC52F"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E3F8605" w14:textId="77777777" w:rsidR="00167275" w:rsidRPr="00C158B2" w:rsidRDefault="00EA4EE4"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Nieuwe Oogst</w:t>
      </w:r>
      <w:r w:rsidR="004565BC">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 xml:space="preserve">18 </w:t>
      </w:r>
      <w:r w:rsidR="004565BC">
        <w:rPr>
          <w:rStyle w:val="Hyperlink"/>
          <w:rFonts w:ascii="Arial" w:eastAsia="Times New Roman" w:hAnsi="Arial" w:cs="Arial"/>
          <w:bCs/>
          <w:i/>
          <w:iCs/>
          <w:color w:val="auto"/>
          <w:kern w:val="36"/>
          <w:u w:val="none"/>
          <w:lang w:eastAsia="nl-NL"/>
        </w:rPr>
        <w:t>november 2019</w:t>
      </w:r>
    </w:p>
    <w:tbl>
      <w:tblPr>
        <w:tblStyle w:val="Tabelraster"/>
        <w:tblW w:w="0" w:type="auto"/>
        <w:tblLook w:val="04A0" w:firstRow="1" w:lastRow="0" w:firstColumn="1" w:lastColumn="0" w:noHBand="0" w:noVBand="1"/>
      </w:tblPr>
      <w:tblGrid>
        <w:gridCol w:w="9060"/>
      </w:tblGrid>
      <w:tr w:rsidR="00562A0A" w14:paraId="08DAADB1" w14:textId="77777777" w:rsidTr="00CC0092">
        <w:tc>
          <w:tcPr>
            <w:tcW w:w="9060" w:type="dxa"/>
            <w:shd w:val="clear" w:color="auto" w:fill="auto"/>
          </w:tcPr>
          <w:p w14:paraId="66056806" w14:textId="77777777" w:rsidR="003A5974" w:rsidRPr="003A5974" w:rsidRDefault="003A5974" w:rsidP="003A5974">
            <w:pPr>
              <w:shd w:val="clear" w:color="auto" w:fill="FFFFFF"/>
              <w:spacing w:after="180" w:line="280" w:lineRule="atLeast"/>
              <w:outlineLvl w:val="0"/>
              <w:rPr>
                <w:rFonts w:ascii="Helvetica" w:eastAsia="Times New Roman" w:hAnsi="Helvetica" w:cs="Helvetica"/>
                <w:b/>
                <w:bCs/>
                <w:color w:val="222222"/>
                <w:kern w:val="36"/>
                <w:sz w:val="32"/>
                <w:szCs w:val="32"/>
                <w:lang w:eastAsia="nl-NL"/>
              </w:rPr>
            </w:pPr>
            <w:bookmarkStart w:id="0" w:name="_Hlk518980186"/>
            <w:r w:rsidRPr="003A5974">
              <w:rPr>
                <w:rFonts w:ascii="Helvetica" w:eastAsia="Times New Roman" w:hAnsi="Helvetica" w:cs="Helvetica"/>
                <w:b/>
                <w:bCs/>
                <w:color w:val="222222"/>
                <w:kern w:val="36"/>
                <w:sz w:val="32"/>
                <w:szCs w:val="32"/>
                <w:lang w:eastAsia="nl-NL"/>
              </w:rPr>
              <w:t>Afgifte aan bodem en opname door het gewas werken continu</w:t>
            </w:r>
          </w:p>
          <w:p w14:paraId="787491E8" w14:textId="77777777" w:rsidR="003A5974" w:rsidRPr="003A5974" w:rsidRDefault="003A5974" w:rsidP="003A5974">
            <w:pPr>
              <w:shd w:val="clear" w:color="auto" w:fill="FFFFFF"/>
              <w:spacing w:line="280" w:lineRule="atLeast"/>
              <w:rPr>
                <w:rFonts w:ascii="Times New Roman" w:eastAsia="Times New Roman" w:hAnsi="Times New Roman" w:cs="Times New Roman"/>
                <w:b/>
                <w:bCs/>
                <w:color w:val="222222"/>
                <w:sz w:val="24"/>
                <w:szCs w:val="24"/>
                <w:lang w:eastAsia="nl-NL"/>
              </w:rPr>
            </w:pPr>
            <w:r w:rsidRPr="003A5974">
              <w:rPr>
                <w:rFonts w:ascii="Times New Roman" w:eastAsia="Times New Roman" w:hAnsi="Times New Roman" w:cs="Times New Roman"/>
                <w:b/>
                <w:bCs/>
                <w:color w:val="222222"/>
                <w:sz w:val="24"/>
                <w:szCs w:val="24"/>
                <w:lang w:eastAsia="nl-NL"/>
              </w:rPr>
              <w:t xml:space="preserve">Akkerbouwer Ron Bastiaansen uit Dordrecht experimenteerde vorig jaar met de stikstofzwavelblend OCI </w:t>
            </w:r>
            <w:proofErr w:type="spellStart"/>
            <w:r w:rsidRPr="003A5974">
              <w:rPr>
                <w:rFonts w:ascii="Times New Roman" w:eastAsia="Times New Roman" w:hAnsi="Times New Roman" w:cs="Times New Roman"/>
                <w:b/>
                <w:bCs/>
                <w:color w:val="222222"/>
                <w:sz w:val="24"/>
                <w:szCs w:val="24"/>
                <w:lang w:eastAsia="nl-NL"/>
              </w:rPr>
              <w:t>Exacote</w:t>
            </w:r>
            <w:proofErr w:type="spellEnd"/>
            <w:r w:rsidRPr="003A5974">
              <w:rPr>
                <w:rFonts w:ascii="Times New Roman" w:eastAsia="Times New Roman" w:hAnsi="Times New Roman" w:cs="Times New Roman"/>
                <w:b/>
                <w:bCs/>
                <w:color w:val="222222"/>
                <w:sz w:val="24"/>
                <w:szCs w:val="24"/>
                <w:lang w:eastAsia="nl-NL"/>
              </w:rPr>
              <w:t xml:space="preserve"> van OCI </w:t>
            </w:r>
            <w:proofErr w:type="spellStart"/>
            <w:r w:rsidRPr="003A5974">
              <w:rPr>
                <w:rFonts w:ascii="Times New Roman" w:eastAsia="Times New Roman" w:hAnsi="Times New Roman" w:cs="Times New Roman"/>
                <w:b/>
                <w:bCs/>
                <w:color w:val="222222"/>
                <w:sz w:val="24"/>
                <w:szCs w:val="24"/>
                <w:lang w:eastAsia="nl-NL"/>
              </w:rPr>
              <w:t>Nitrogen</w:t>
            </w:r>
            <w:proofErr w:type="spellEnd"/>
            <w:r w:rsidRPr="003A5974">
              <w:rPr>
                <w:rFonts w:ascii="Times New Roman" w:eastAsia="Times New Roman" w:hAnsi="Times New Roman" w:cs="Times New Roman"/>
                <w:b/>
                <w:bCs/>
                <w:color w:val="222222"/>
                <w:sz w:val="24"/>
                <w:szCs w:val="24"/>
                <w:lang w:eastAsia="nl-NL"/>
              </w:rPr>
              <w:t>. De resultaten bevielen goed en dit jaar gaat hij er op grotere schaal en bij meer gewassen mee verder. Belangrijkste pluspunten zijn volgens hem het geleidelijk vrijkomen van stikstof en een efficiëntere bemesting. Ook ligt de uitspoeling lager dan bij vergelijkbare kunstmeststoffen.</w:t>
            </w:r>
          </w:p>
          <w:p w14:paraId="2B0E686B" w14:textId="77777777" w:rsidR="003A5974" w:rsidRDefault="003A5974" w:rsidP="00A64387">
            <w:pPr>
              <w:spacing w:line="280" w:lineRule="atLeast"/>
              <w:rPr>
                <w:rFonts w:ascii="Times New Roman" w:hAnsi="Times New Roman" w:cs="Times New Roman"/>
                <w:color w:val="222222"/>
                <w:sz w:val="24"/>
                <w:szCs w:val="24"/>
                <w:shd w:val="clear" w:color="auto" w:fill="FFFFFF" w:themeFill="background1"/>
              </w:rPr>
            </w:pPr>
          </w:p>
          <w:p w14:paraId="62C8A384" w14:textId="77777777" w:rsidR="00A64387" w:rsidRPr="00A64387" w:rsidRDefault="00A64387" w:rsidP="00A64387">
            <w:pPr>
              <w:spacing w:line="280" w:lineRule="atLeast"/>
              <w:rPr>
                <w:rFonts w:ascii="Times New Roman" w:eastAsia="Times New Roman" w:hAnsi="Times New Roman" w:cs="Times New Roman"/>
                <w:sz w:val="24"/>
                <w:szCs w:val="24"/>
                <w:lang w:eastAsia="nl-NL"/>
              </w:rPr>
            </w:pPr>
            <w:r w:rsidRPr="00A64387">
              <w:rPr>
                <w:rFonts w:ascii="Times New Roman" w:hAnsi="Times New Roman" w:cs="Times New Roman"/>
                <w:color w:val="222222"/>
                <w:sz w:val="24"/>
                <w:szCs w:val="24"/>
                <w:shd w:val="clear" w:color="auto" w:fill="FFFFFF" w:themeFill="background1"/>
              </w:rPr>
              <w:t xml:space="preserve">OCI </w:t>
            </w:r>
            <w:proofErr w:type="spellStart"/>
            <w:r w:rsidRPr="00A64387">
              <w:rPr>
                <w:rFonts w:ascii="Times New Roman" w:hAnsi="Times New Roman" w:cs="Times New Roman"/>
                <w:color w:val="222222"/>
                <w:sz w:val="24"/>
                <w:szCs w:val="24"/>
                <w:shd w:val="clear" w:color="auto" w:fill="FFFFFF" w:themeFill="background1"/>
              </w:rPr>
              <w:t>Exacote</w:t>
            </w:r>
            <w:proofErr w:type="spellEnd"/>
            <w:r w:rsidRPr="00A64387">
              <w:rPr>
                <w:rFonts w:ascii="Times New Roman" w:hAnsi="Times New Roman" w:cs="Times New Roman"/>
                <w:color w:val="222222"/>
                <w:sz w:val="24"/>
                <w:szCs w:val="24"/>
                <w:shd w:val="clear" w:color="auto" w:fill="FFFFFF" w:themeFill="background1"/>
              </w:rPr>
              <w:t xml:space="preserve"> is een product van OCI </w:t>
            </w:r>
            <w:proofErr w:type="spellStart"/>
            <w:r w:rsidRPr="00A64387">
              <w:rPr>
                <w:rFonts w:ascii="Times New Roman" w:hAnsi="Times New Roman" w:cs="Times New Roman"/>
                <w:color w:val="222222"/>
                <w:sz w:val="24"/>
                <w:szCs w:val="24"/>
                <w:shd w:val="clear" w:color="auto" w:fill="FFFFFF" w:themeFill="background1"/>
              </w:rPr>
              <w:t>Nitrogen</w:t>
            </w:r>
            <w:proofErr w:type="spellEnd"/>
            <w:r w:rsidRPr="00A64387">
              <w:rPr>
                <w:rFonts w:ascii="Times New Roman" w:hAnsi="Times New Roman" w:cs="Times New Roman"/>
                <w:color w:val="222222"/>
                <w:sz w:val="24"/>
                <w:szCs w:val="24"/>
                <w:shd w:val="clear" w:color="auto" w:fill="FFFFFF" w:themeFill="background1"/>
              </w:rPr>
              <w:t xml:space="preserve"> in Geleen. Het gaat om een combinatie van ureum met </w:t>
            </w:r>
            <w:proofErr w:type="spellStart"/>
            <w:r w:rsidRPr="00A64387">
              <w:rPr>
                <w:rFonts w:ascii="Times New Roman" w:hAnsi="Times New Roman" w:cs="Times New Roman"/>
                <w:color w:val="222222"/>
                <w:sz w:val="24"/>
                <w:szCs w:val="24"/>
                <w:shd w:val="clear" w:color="auto" w:fill="FFFFFF" w:themeFill="background1"/>
              </w:rPr>
              <w:t>Nutramon</w:t>
            </w:r>
            <w:proofErr w:type="spellEnd"/>
            <w:r w:rsidRPr="00A64387">
              <w:rPr>
                <w:rFonts w:ascii="Times New Roman" w:hAnsi="Times New Roman" w:cs="Times New Roman"/>
                <w:color w:val="222222"/>
                <w:sz w:val="24"/>
                <w:szCs w:val="24"/>
                <w:shd w:val="clear" w:color="auto" w:fill="FFFFFF" w:themeFill="background1"/>
              </w:rPr>
              <w:t xml:space="preserve">-KAS en </w:t>
            </w:r>
            <w:proofErr w:type="spellStart"/>
            <w:r w:rsidR="00A77605">
              <w:rPr>
                <w:rFonts w:ascii="Times New Roman" w:hAnsi="Times New Roman" w:cs="Times New Roman"/>
                <w:color w:val="222222"/>
                <w:sz w:val="24"/>
                <w:szCs w:val="24"/>
                <w:shd w:val="clear" w:color="auto" w:fill="FFFFFF" w:themeFill="background1"/>
              </w:rPr>
              <w:t>Granular</w:t>
            </w:r>
            <w:proofErr w:type="spellEnd"/>
            <w:r w:rsidR="00A77605">
              <w:rPr>
                <w:rFonts w:ascii="Times New Roman" w:hAnsi="Times New Roman" w:cs="Times New Roman"/>
                <w:color w:val="222222"/>
                <w:sz w:val="24"/>
                <w:szCs w:val="24"/>
                <w:shd w:val="clear" w:color="auto" w:fill="FFFFFF" w:themeFill="background1"/>
              </w:rPr>
              <w:t xml:space="preserve"> 3 </w:t>
            </w:r>
            <w:r w:rsidRPr="00A64387">
              <w:rPr>
                <w:rFonts w:ascii="Times New Roman" w:hAnsi="Times New Roman" w:cs="Times New Roman"/>
                <w:color w:val="222222"/>
                <w:sz w:val="24"/>
                <w:szCs w:val="24"/>
                <w:shd w:val="clear" w:color="auto" w:fill="FFFFFF" w:themeFill="background1"/>
              </w:rPr>
              <w:t>Ammoniumsulfaat</w:t>
            </w:r>
            <w:r w:rsidR="0096439F">
              <w:rPr>
                <w:rFonts w:ascii="Times New Roman" w:hAnsi="Times New Roman" w:cs="Times New Roman"/>
                <w:color w:val="222222"/>
                <w:sz w:val="24"/>
                <w:szCs w:val="24"/>
                <w:shd w:val="clear" w:color="auto" w:fill="FFFFFF" w:themeFill="background1"/>
              </w:rPr>
              <w:t xml:space="preserve"> (stikstof (N) als 14% ammoniumstikstof, 8% nitraatstikstof en 5% amidestikstof)</w:t>
            </w:r>
            <w:r w:rsidRPr="00A64387">
              <w:rPr>
                <w:rFonts w:ascii="Times New Roman" w:hAnsi="Times New Roman" w:cs="Times New Roman"/>
                <w:color w:val="222222"/>
                <w:sz w:val="24"/>
                <w:szCs w:val="24"/>
                <w:shd w:val="clear" w:color="auto" w:fill="FFFFFF" w:themeFill="background1"/>
              </w:rPr>
              <w:t xml:space="preserve">. De stikstof in het gecoate ureum komt in twee tot drie maanden vrij, afhankelijk van de temperatuur, en vindt aansluiting bij de voedingsbehoefte van het gewas. Daarnaast is er sprake van een snelle aanvangswerking en daarna een lengtewerking tot twaalf weken. Het product bevat bovendien een snelwerkende zwavelvorm en werkt dus ondersteunend in de stikstofefficiëntie. Het ammoniumsulfaat kent een zure werking, waardoor de beschikbaarheid van fosfaat en sporenelementen wordt vergroot. Dat laatste is ook goed voor het bodemleven. De uitspoeling is door geleidelijke afgifte van de nutriënten minimaal. OCI </w:t>
            </w:r>
            <w:proofErr w:type="spellStart"/>
            <w:r w:rsidRPr="00A64387">
              <w:rPr>
                <w:rFonts w:ascii="Times New Roman" w:hAnsi="Times New Roman" w:cs="Times New Roman"/>
                <w:color w:val="222222"/>
                <w:sz w:val="24"/>
                <w:szCs w:val="24"/>
                <w:shd w:val="clear" w:color="auto" w:fill="FFFFFF" w:themeFill="background1"/>
              </w:rPr>
              <w:t>Exacote</w:t>
            </w:r>
            <w:proofErr w:type="spellEnd"/>
            <w:r w:rsidRPr="00A64387">
              <w:rPr>
                <w:rFonts w:ascii="Times New Roman" w:hAnsi="Times New Roman" w:cs="Times New Roman"/>
                <w:color w:val="222222"/>
                <w:sz w:val="24"/>
                <w:szCs w:val="24"/>
                <w:shd w:val="clear" w:color="auto" w:fill="FFFFFF" w:themeFill="background1"/>
              </w:rPr>
              <w:t xml:space="preserve"> zorgt voor een gelijkmatiger groei en daardoor weerbaarder gewas. Pas later in het seizoen kan eventueel worden bijgestuurd met </w:t>
            </w:r>
            <w:proofErr w:type="spellStart"/>
            <w:r w:rsidRPr="00A64387">
              <w:rPr>
                <w:rFonts w:ascii="Times New Roman" w:hAnsi="Times New Roman" w:cs="Times New Roman"/>
                <w:color w:val="222222"/>
                <w:sz w:val="24"/>
                <w:szCs w:val="24"/>
                <w:shd w:val="clear" w:color="auto" w:fill="FFFFFF" w:themeFill="background1"/>
              </w:rPr>
              <w:t>kalkammonsalpeter</w:t>
            </w:r>
            <w:proofErr w:type="spellEnd"/>
            <w:r w:rsidRPr="00A64387">
              <w:rPr>
                <w:rFonts w:ascii="Times New Roman" w:hAnsi="Times New Roman" w:cs="Times New Roman"/>
                <w:color w:val="222222"/>
                <w:sz w:val="24"/>
                <w:szCs w:val="24"/>
                <w:shd w:val="clear" w:color="auto" w:fill="FFFFFF" w:themeFill="background1"/>
              </w:rPr>
              <w:t xml:space="preserve"> (KAS).</w:t>
            </w:r>
            <w:r w:rsidRPr="00A64387">
              <w:rPr>
                <w:rFonts w:ascii="Times New Roman" w:hAnsi="Times New Roman" w:cs="Times New Roman"/>
                <w:color w:val="222222"/>
                <w:sz w:val="24"/>
                <w:szCs w:val="24"/>
                <w:shd w:val="clear" w:color="auto" w:fill="EEEEEE"/>
              </w:rPr>
              <w:t> </w:t>
            </w:r>
          </w:p>
          <w:p w14:paraId="4635E634" w14:textId="77777777" w:rsidR="004565BC" w:rsidRDefault="00A64387" w:rsidP="00A77605">
            <w:pPr>
              <w:rPr>
                <w:rFonts w:ascii="Times New Roman" w:eastAsia="Times New Roman" w:hAnsi="Times New Roman" w:cs="Times New Roman"/>
                <w:sz w:val="24"/>
                <w:szCs w:val="24"/>
                <w:lang w:eastAsia="nl-NL"/>
              </w:rPr>
            </w:pPr>
            <w:r w:rsidRPr="00A64387">
              <w:rPr>
                <w:rFonts w:ascii="Times New Roman" w:eastAsia="Times New Roman" w:hAnsi="Times New Roman" w:cs="Times New Roman"/>
                <w:sz w:val="24"/>
                <w:szCs w:val="24"/>
                <w:lang w:eastAsia="nl-NL"/>
              </w:rPr>
              <w:t xml:space="preserve">De nutriënten in </w:t>
            </w:r>
            <w:proofErr w:type="spellStart"/>
            <w:r w:rsidRPr="00A64387">
              <w:rPr>
                <w:rFonts w:ascii="Times New Roman" w:eastAsia="Times New Roman" w:hAnsi="Times New Roman" w:cs="Times New Roman"/>
                <w:sz w:val="24"/>
                <w:szCs w:val="24"/>
                <w:lang w:eastAsia="nl-NL"/>
              </w:rPr>
              <w:t>Nutramon</w:t>
            </w:r>
            <w:proofErr w:type="spellEnd"/>
            <w:r w:rsidRPr="00A64387">
              <w:rPr>
                <w:rFonts w:ascii="Times New Roman" w:eastAsia="Times New Roman" w:hAnsi="Times New Roman" w:cs="Times New Roman"/>
                <w:sz w:val="24"/>
                <w:szCs w:val="24"/>
                <w:lang w:eastAsia="nl-NL"/>
              </w:rPr>
              <w:t xml:space="preserve">-KAS en </w:t>
            </w:r>
            <w:proofErr w:type="spellStart"/>
            <w:r w:rsidRPr="00A64387">
              <w:rPr>
                <w:rFonts w:ascii="Times New Roman" w:eastAsia="Times New Roman" w:hAnsi="Times New Roman" w:cs="Times New Roman"/>
                <w:sz w:val="24"/>
                <w:szCs w:val="24"/>
                <w:lang w:eastAsia="nl-NL"/>
              </w:rPr>
              <w:t>Granular</w:t>
            </w:r>
            <w:proofErr w:type="spellEnd"/>
            <w:r w:rsidRPr="00A64387">
              <w:rPr>
                <w:rFonts w:ascii="Times New Roman" w:eastAsia="Times New Roman" w:hAnsi="Times New Roman" w:cs="Times New Roman"/>
                <w:sz w:val="24"/>
                <w:szCs w:val="24"/>
                <w:lang w:eastAsia="nl-NL"/>
              </w:rPr>
              <w:t xml:space="preserve"> 3 AS zijn direct beschikbaar voor opname door het gewas. De stikstof in de gecoate ureum komt in 2-3 maanden vrij, afhankelijk van de temperatuur en vindt dus aansluiting bij de voedingsbehoefte van het gewas.</w:t>
            </w:r>
            <w:r w:rsidR="0096439F">
              <w:rPr>
                <w:rFonts w:ascii="Times New Roman" w:eastAsia="Times New Roman" w:hAnsi="Times New Roman" w:cs="Times New Roman"/>
                <w:sz w:val="24"/>
                <w:szCs w:val="24"/>
                <w:lang w:eastAsia="nl-NL"/>
              </w:rPr>
              <w:t xml:space="preserve"> </w:t>
            </w:r>
          </w:p>
          <w:p w14:paraId="1CCD3E45" w14:textId="77777777" w:rsidR="00A77605" w:rsidRPr="00A77605" w:rsidRDefault="00A77605" w:rsidP="00A77605">
            <w:pPr>
              <w:rPr>
                <w:rFonts w:ascii="Times New Roman" w:eastAsia="Times New Roman" w:hAnsi="Times New Roman" w:cs="Times New Roman"/>
                <w:sz w:val="24"/>
                <w:szCs w:val="24"/>
                <w:lang w:eastAsia="nl-NL"/>
              </w:rPr>
            </w:pPr>
          </w:p>
        </w:tc>
      </w:tr>
      <w:bookmarkEnd w:id="0"/>
    </w:tbl>
    <w:p w14:paraId="484623DC" w14:textId="77777777" w:rsidR="00562A0A" w:rsidRDefault="00562A0A" w:rsidP="00B76EC1">
      <w:pPr>
        <w:spacing w:after="0" w:line="240" w:lineRule="auto"/>
        <w:outlineLvl w:val="0"/>
        <w:rPr>
          <w:rFonts w:ascii="Arial" w:eastAsia="Times New Roman" w:hAnsi="Arial" w:cs="Arial"/>
          <w:bCs/>
          <w:kern w:val="36"/>
          <w:lang w:eastAsia="nl-NL"/>
        </w:rPr>
      </w:pPr>
    </w:p>
    <w:p w14:paraId="45DA907A" w14:textId="77660FD7" w:rsidR="000A71A1" w:rsidRDefault="00A7760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Akkerbouwer Bastiaanse uit Dordrecht gebruikt OCI </w:t>
      </w:r>
      <w:proofErr w:type="spellStart"/>
      <w:r>
        <w:rPr>
          <w:rFonts w:ascii="Arial" w:eastAsia="Times New Roman" w:hAnsi="Arial" w:cs="Arial"/>
          <w:bCs/>
          <w:kern w:val="36"/>
          <w:lang w:eastAsia="nl-NL"/>
        </w:rPr>
        <w:t>Exacote</w:t>
      </w:r>
      <w:proofErr w:type="spellEnd"/>
      <w:r>
        <w:rPr>
          <w:rFonts w:ascii="Arial" w:eastAsia="Times New Roman" w:hAnsi="Arial" w:cs="Arial"/>
          <w:bCs/>
          <w:kern w:val="36"/>
          <w:lang w:eastAsia="nl-NL"/>
        </w:rPr>
        <w:t xml:space="preserve"> als kunstmest. De kunstmest</w:t>
      </w:r>
      <w:r w:rsidR="001804B1">
        <w:rPr>
          <w:rFonts w:ascii="Arial" w:eastAsia="Times New Roman" w:hAnsi="Arial" w:cs="Arial"/>
          <w:bCs/>
          <w:kern w:val="36"/>
          <w:lang w:eastAsia="nl-NL"/>
        </w:rPr>
        <w:t xml:space="preserve"> is een mengsel van een aantal stoffen. Zo is </w:t>
      </w:r>
      <w:proofErr w:type="spellStart"/>
      <w:r w:rsidR="003F330B">
        <w:rPr>
          <w:rFonts w:ascii="Arial" w:eastAsia="Times New Roman" w:hAnsi="Arial" w:cs="Arial"/>
          <w:bCs/>
          <w:kern w:val="36"/>
          <w:lang w:eastAsia="nl-NL"/>
        </w:rPr>
        <w:t>Nutramon</w:t>
      </w:r>
      <w:proofErr w:type="spellEnd"/>
      <w:r w:rsidR="003F330B">
        <w:rPr>
          <w:rFonts w:ascii="Arial" w:eastAsia="Times New Roman" w:hAnsi="Arial" w:cs="Arial"/>
          <w:bCs/>
          <w:kern w:val="36"/>
          <w:lang w:eastAsia="nl-NL"/>
        </w:rPr>
        <w:t>-</w:t>
      </w:r>
      <w:r w:rsidR="00BE318E">
        <w:rPr>
          <w:rFonts w:ascii="Arial" w:eastAsia="Times New Roman" w:hAnsi="Arial" w:cs="Arial"/>
          <w:bCs/>
          <w:kern w:val="36"/>
          <w:lang w:eastAsia="nl-NL"/>
        </w:rPr>
        <w:t xml:space="preserve">KAS een mengsel van voornamelijk ammoniumnitraat en </w:t>
      </w:r>
      <w:r w:rsidR="003F330B">
        <w:rPr>
          <w:rFonts w:ascii="Arial" w:eastAsia="Times New Roman" w:hAnsi="Arial" w:cs="Arial"/>
          <w:bCs/>
          <w:kern w:val="36"/>
          <w:lang w:eastAsia="nl-NL"/>
        </w:rPr>
        <w:t xml:space="preserve">daarnaast een weinig magnesiumoxide en </w:t>
      </w:r>
      <w:r w:rsidR="00BE318E">
        <w:rPr>
          <w:rFonts w:ascii="Arial" w:eastAsia="Times New Roman" w:hAnsi="Arial" w:cs="Arial"/>
          <w:bCs/>
          <w:kern w:val="36"/>
          <w:lang w:eastAsia="nl-NL"/>
        </w:rPr>
        <w:t>calcium</w:t>
      </w:r>
      <w:r w:rsidR="00DB04EB">
        <w:rPr>
          <w:rFonts w:ascii="Arial" w:eastAsia="Times New Roman" w:hAnsi="Arial" w:cs="Arial"/>
          <w:bCs/>
          <w:kern w:val="36"/>
          <w:lang w:eastAsia="nl-NL"/>
        </w:rPr>
        <w:t>oxide.</w:t>
      </w:r>
    </w:p>
    <w:p w14:paraId="6CE58530" w14:textId="77777777" w:rsidR="007B0CBD"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A77605">
        <w:rPr>
          <w:rFonts w:ascii="Arial" w:eastAsia="Times New Roman" w:hAnsi="Arial" w:cs="Arial"/>
          <w:bCs/>
          <w:kern w:val="36"/>
          <w:lang w:eastAsia="nl-NL"/>
        </w:rPr>
        <w:t xml:space="preserve">Geef de formules van de </w:t>
      </w:r>
      <w:r w:rsidR="003F330B">
        <w:rPr>
          <w:rFonts w:ascii="Arial" w:eastAsia="Times New Roman" w:hAnsi="Arial" w:cs="Arial"/>
          <w:bCs/>
          <w:kern w:val="36"/>
          <w:lang w:eastAsia="nl-NL"/>
        </w:rPr>
        <w:t>vier</w:t>
      </w:r>
      <w:r w:rsidR="00A77605">
        <w:rPr>
          <w:rFonts w:ascii="Arial" w:eastAsia="Times New Roman" w:hAnsi="Arial" w:cs="Arial"/>
          <w:bCs/>
          <w:kern w:val="36"/>
          <w:lang w:eastAsia="nl-NL"/>
        </w:rPr>
        <w:t xml:space="preserve"> zouten in </w:t>
      </w:r>
      <w:r w:rsidR="003F330B">
        <w:rPr>
          <w:rFonts w:ascii="Arial" w:eastAsia="Times New Roman" w:hAnsi="Arial" w:cs="Arial"/>
          <w:bCs/>
          <w:kern w:val="36"/>
          <w:lang w:eastAsia="nl-NL"/>
        </w:rPr>
        <w:t xml:space="preserve">OCI </w:t>
      </w:r>
      <w:proofErr w:type="spellStart"/>
      <w:r w:rsidR="003F330B">
        <w:rPr>
          <w:rFonts w:ascii="Arial" w:eastAsia="Times New Roman" w:hAnsi="Arial" w:cs="Arial"/>
          <w:bCs/>
          <w:kern w:val="36"/>
          <w:lang w:eastAsia="nl-NL"/>
        </w:rPr>
        <w:t>Exacote</w:t>
      </w:r>
      <w:proofErr w:type="spellEnd"/>
      <w:r w:rsidR="003F330B">
        <w:rPr>
          <w:rFonts w:ascii="Arial" w:eastAsia="Times New Roman" w:hAnsi="Arial" w:cs="Arial"/>
          <w:bCs/>
          <w:kern w:val="36"/>
          <w:lang w:eastAsia="nl-NL"/>
        </w:rPr>
        <w:t>.</w:t>
      </w:r>
      <w:r w:rsidR="00A77605">
        <w:rPr>
          <w:rFonts w:ascii="Arial" w:eastAsia="Times New Roman" w:hAnsi="Arial" w:cs="Arial"/>
          <w:bCs/>
          <w:kern w:val="36"/>
          <w:lang w:eastAsia="nl-NL"/>
        </w:rPr>
        <w:t>.</w:t>
      </w:r>
    </w:p>
    <w:p w14:paraId="3C337FB8" w14:textId="77777777" w:rsidR="0096439F" w:rsidRDefault="0096439F" w:rsidP="0026597C">
      <w:pPr>
        <w:spacing w:after="0" w:line="240" w:lineRule="auto"/>
        <w:ind w:left="708" w:hanging="708"/>
        <w:outlineLvl w:val="0"/>
        <w:rPr>
          <w:rFonts w:ascii="Arial" w:eastAsia="Times New Roman" w:hAnsi="Arial" w:cs="Arial"/>
          <w:bCs/>
          <w:kern w:val="36"/>
          <w:lang w:eastAsia="nl-NL"/>
        </w:rPr>
      </w:pPr>
    </w:p>
    <w:p w14:paraId="1EB7844C" w14:textId="717A6DBF" w:rsidR="0096439F" w:rsidRPr="0096439F" w:rsidRDefault="0096439F" w:rsidP="0096439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Ureum </w:t>
      </w:r>
      <w:r w:rsidR="001804B1">
        <w:rPr>
          <w:rFonts w:ascii="Arial" w:eastAsia="Times New Roman" w:hAnsi="Arial" w:cs="Arial"/>
          <w:bCs/>
          <w:kern w:val="36"/>
          <w:lang w:eastAsia="nl-NL"/>
        </w:rPr>
        <w:t xml:space="preserve">komt ook voor in OCI </w:t>
      </w:r>
      <w:proofErr w:type="spellStart"/>
      <w:r w:rsidR="001804B1">
        <w:rPr>
          <w:rFonts w:ascii="Arial" w:eastAsia="Times New Roman" w:hAnsi="Arial" w:cs="Arial"/>
          <w:bCs/>
          <w:kern w:val="36"/>
          <w:lang w:eastAsia="nl-NL"/>
        </w:rPr>
        <w:t>Exacote</w:t>
      </w:r>
      <w:proofErr w:type="spellEnd"/>
      <w:r w:rsidR="001804B1">
        <w:rPr>
          <w:rFonts w:ascii="Arial" w:eastAsia="Times New Roman" w:hAnsi="Arial" w:cs="Arial"/>
          <w:bCs/>
          <w:kern w:val="36"/>
          <w:lang w:eastAsia="nl-NL"/>
        </w:rPr>
        <w:t xml:space="preserve">. Ureum </w:t>
      </w:r>
      <w:r>
        <w:rPr>
          <w:rFonts w:ascii="Arial" w:eastAsia="Times New Roman" w:hAnsi="Arial" w:cs="Arial"/>
          <w:bCs/>
          <w:kern w:val="36"/>
          <w:lang w:eastAsia="nl-NL"/>
        </w:rPr>
        <w:t>heeft als formule NH</w:t>
      </w:r>
      <w:r>
        <w:rPr>
          <w:rFonts w:ascii="Arial" w:eastAsia="Times New Roman" w:hAnsi="Arial" w:cs="Arial"/>
          <w:bCs/>
          <w:kern w:val="36"/>
          <w:vertAlign w:val="subscript"/>
          <w:lang w:eastAsia="nl-NL"/>
        </w:rPr>
        <w:t>2</w:t>
      </w:r>
      <w:r>
        <w:rPr>
          <w:rFonts w:ascii="Arial" w:eastAsia="Times New Roman" w:hAnsi="Arial" w:cs="Arial"/>
          <w:bCs/>
          <w:kern w:val="36"/>
          <w:lang w:eastAsia="nl-NL"/>
        </w:rPr>
        <w:t>CONH</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De systematische naam van ureum is </w:t>
      </w:r>
      <w:proofErr w:type="spellStart"/>
      <w:r>
        <w:rPr>
          <w:rFonts w:ascii="Arial" w:eastAsia="Times New Roman" w:hAnsi="Arial" w:cs="Arial"/>
          <w:bCs/>
          <w:kern w:val="36"/>
          <w:lang w:eastAsia="nl-NL"/>
        </w:rPr>
        <w:t>diamide</w:t>
      </w:r>
      <w:proofErr w:type="spellEnd"/>
      <w:r>
        <w:rPr>
          <w:rFonts w:ascii="Arial" w:eastAsia="Times New Roman" w:hAnsi="Arial" w:cs="Arial"/>
          <w:bCs/>
          <w:kern w:val="36"/>
          <w:lang w:eastAsia="nl-NL"/>
        </w:rPr>
        <w:t xml:space="preserve"> van koolzuur.</w:t>
      </w:r>
    </w:p>
    <w:p w14:paraId="015B11E8" w14:textId="77777777" w:rsidR="0026597C" w:rsidRDefault="007B0CBD"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96439F">
        <w:rPr>
          <w:rFonts w:ascii="Arial" w:eastAsia="Times New Roman" w:hAnsi="Arial" w:cs="Arial"/>
          <w:bCs/>
          <w:kern w:val="36"/>
          <w:lang w:eastAsia="nl-NL"/>
        </w:rPr>
        <w:t>Geef de structuurformule van ureum.</w:t>
      </w:r>
    </w:p>
    <w:p w14:paraId="1DCAB0E6" w14:textId="77777777" w:rsidR="007B0CBD" w:rsidRDefault="007B0CBD"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96439F">
        <w:rPr>
          <w:rFonts w:ascii="Arial" w:eastAsia="Times New Roman" w:hAnsi="Arial" w:cs="Arial"/>
          <w:bCs/>
          <w:kern w:val="36"/>
          <w:lang w:eastAsia="nl-NL"/>
        </w:rPr>
        <w:t>Leg op microniveau uit dat ureum goed oplosbaar is in water.</w:t>
      </w:r>
    </w:p>
    <w:p w14:paraId="03F12334" w14:textId="77777777" w:rsidR="007B0CBD" w:rsidRDefault="007B0CBD"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96439F">
        <w:rPr>
          <w:rFonts w:ascii="Arial" w:eastAsia="Times New Roman" w:hAnsi="Arial" w:cs="Arial"/>
          <w:bCs/>
          <w:kern w:val="36"/>
          <w:lang w:eastAsia="nl-NL"/>
        </w:rPr>
        <w:tab/>
      </w:r>
      <w:r w:rsidR="00DB04EB">
        <w:rPr>
          <w:rFonts w:ascii="Arial" w:eastAsia="Times New Roman" w:hAnsi="Arial" w:cs="Arial"/>
          <w:bCs/>
          <w:kern w:val="36"/>
          <w:lang w:eastAsia="nl-NL"/>
        </w:rPr>
        <w:t xml:space="preserve">Bereken aan de hand van gegevens in het artikel hoeveel g ammoniumnitraat, hoeveel g ammoniumsulfaat en hoeveel g ureum er per 100 g OCI </w:t>
      </w:r>
      <w:proofErr w:type="spellStart"/>
      <w:r w:rsidR="00DB04EB">
        <w:rPr>
          <w:rFonts w:ascii="Arial" w:eastAsia="Times New Roman" w:hAnsi="Arial" w:cs="Arial"/>
          <w:bCs/>
          <w:kern w:val="36"/>
          <w:lang w:eastAsia="nl-NL"/>
        </w:rPr>
        <w:t>Exacote</w:t>
      </w:r>
      <w:proofErr w:type="spellEnd"/>
      <w:r w:rsidR="00DB04EB">
        <w:rPr>
          <w:rFonts w:ascii="Arial" w:eastAsia="Times New Roman" w:hAnsi="Arial" w:cs="Arial"/>
          <w:bCs/>
          <w:kern w:val="36"/>
          <w:lang w:eastAsia="nl-NL"/>
        </w:rPr>
        <w:t xml:space="preserve"> aanwezig is.</w:t>
      </w:r>
    </w:p>
    <w:p w14:paraId="54E030FB" w14:textId="77777777" w:rsidR="00DB04EB" w:rsidRDefault="00DB04EB" w:rsidP="0026597C">
      <w:pPr>
        <w:spacing w:after="0" w:line="240" w:lineRule="auto"/>
        <w:ind w:left="708" w:hanging="708"/>
        <w:outlineLvl w:val="0"/>
        <w:rPr>
          <w:rFonts w:ascii="Arial" w:eastAsia="Times New Roman" w:hAnsi="Arial" w:cs="Arial"/>
          <w:bCs/>
          <w:kern w:val="36"/>
          <w:lang w:eastAsia="nl-NL"/>
        </w:rPr>
      </w:pPr>
    </w:p>
    <w:p w14:paraId="37C40063" w14:textId="77777777" w:rsidR="00DB04EB" w:rsidRDefault="00DB04EB"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Het ammoniumnitraat en ook het ammoniumsulfaat kent een zure werking.</w:t>
      </w:r>
    </w:p>
    <w:p w14:paraId="754FA709" w14:textId="77777777" w:rsidR="007B0CBD" w:rsidRDefault="007B0CBD"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r>
      <w:r w:rsidR="00DB04EB">
        <w:rPr>
          <w:rFonts w:ascii="Arial" w:eastAsia="Times New Roman" w:hAnsi="Arial" w:cs="Arial"/>
          <w:bCs/>
          <w:kern w:val="36"/>
          <w:lang w:eastAsia="nl-NL"/>
        </w:rPr>
        <w:t>Leg uit dat deze twee stoffen voor e</w:t>
      </w:r>
      <w:r w:rsidR="00C00874">
        <w:rPr>
          <w:rFonts w:ascii="Arial" w:eastAsia="Times New Roman" w:hAnsi="Arial" w:cs="Arial"/>
          <w:bCs/>
          <w:kern w:val="36"/>
          <w:lang w:eastAsia="nl-NL"/>
        </w:rPr>
        <w:t>e</w:t>
      </w:r>
      <w:r w:rsidR="00DB04EB">
        <w:rPr>
          <w:rFonts w:ascii="Arial" w:eastAsia="Times New Roman" w:hAnsi="Arial" w:cs="Arial"/>
          <w:bCs/>
          <w:kern w:val="36"/>
          <w:lang w:eastAsia="nl-NL"/>
        </w:rPr>
        <w:t>n zure werking zorgen.</w:t>
      </w:r>
    </w:p>
    <w:p w14:paraId="0BC7F2A4" w14:textId="77777777" w:rsidR="00DB04EB" w:rsidRDefault="00DB04EB"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Laat via een reactievergelijking zien dat door deze zure werking het calciumoxide kan oplossen.</w:t>
      </w:r>
    </w:p>
    <w:p w14:paraId="10B4467D" w14:textId="77777777" w:rsidR="00DB04EB" w:rsidRDefault="00DB04EB"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7</w:t>
      </w:r>
      <w:r>
        <w:rPr>
          <w:rFonts w:ascii="Arial" w:eastAsia="Times New Roman" w:hAnsi="Arial" w:cs="Arial"/>
          <w:bCs/>
          <w:kern w:val="36"/>
          <w:lang w:eastAsia="nl-NL"/>
        </w:rPr>
        <w:tab/>
        <w:t>Leg uit dat de beschikbaarheid van fosfaat in de bodem door deze zure werking wordt vergroot.</w:t>
      </w:r>
    </w:p>
    <w:p w14:paraId="6F00D2C5" w14:textId="77777777" w:rsidR="00EA4EE4" w:rsidRDefault="00EA4EE4" w:rsidP="0026597C">
      <w:pPr>
        <w:spacing w:after="0" w:line="240" w:lineRule="auto"/>
        <w:ind w:left="708" w:hanging="708"/>
        <w:outlineLvl w:val="0"/>
        <w:rPr>
          <w:rFonts w:ascii="Arial" w:eastAsia="Times New Roman" w:hAnsi="Arial" w:cs="Arial"/>
          <w:bCs/>
          <w:kern w:val="36"/>
          <w:lang w:eastAsia="nl-NL"/>
        </w:rPr>
      </w:pPr>
    </w:p>
    <w:p w14:paraId="0DA2B399" w14:textId="77777777" w:rsidR="004A0B34" w:rsidRDefault="00DB04EB" w:rsidP="00DB04E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Nitraat en ureum zijn direct opneembaar door de plant, ammonium moet eerst door bacteriën omgezet worden in nitraat.</w:t>
      </w:r>
    </w:p>
    <w:p w14:paraId="35D0BAF1" w14:textId="77777777" w:rsidR="00617654" w:rsidRDefault="00DB04EB"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617654">
        <w:rPr>
          <w:rFonts w:ascii="Arial" w:eastAsia="Times New Roman" w:hAnsi="Arial" w:cs="Arial"/>
          <w:bCs/>
          <w:kern w:val="36"/>
          <w:lang w:eastAsia="nl-NL"/>
        </w:rPr>
        <w:tab/>
        <w:t xml:space="preserve">Geef de </w:t>
      </w:r>
      <w:r>
        <w:rPr>
          <w:rFonts w:ascii="Arial" w:eastAsia="Times New Roman" w:hAnsi="Arial" w:cs="Arial"/>
          <w:bCs/>
          <w:kern w:val="36"/>
          <w:lang w:eastAsia="nl-NL"/>
        </w:rPr>
        <w:t>halfreactie van de omzetting van ammoniumionen in nitraationen.</w:t>
      </w:r>
    </w:p>
    <w:p w14:paraId="23A07888" w14:textId="77777777" w:rsidR="00A6544E" w:rsidRDefault="00A6544E" w:rsidP="0026597C">
      <w:pPr>
        <w:spacing w:after="0" w:line="240" w:lineRule="auto"/>
        <w:ind w:left="708" w:hanging="708"/>
        <w:outlineLvl w:val="0"/>
        <w:rPr>
          <w:rFonts w:ascii="Arial" w:eastAsia="Times New Roman" w:hAnsi="Arial" w:cs="Arial"/>
          <w:bCs/>
          <w:kern w:val="36"/>
          <w:lang w:eastAsia="nl-NL"/>
        </w:rPr>
      </w:pPr>
    </w:p>
    <w:p w14:paraId="5E3CD019" w14:textId="0CC657A8" w:rsidR="00A6544E" w:rsidRDefault="00A6544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aanwezige </w:t>
      </w:r>
      <w:r w:rsidR="001804B1">
        <w:rPr>
          <w:rFonts w:ascii="Arial" w:eastAsia="Times New Roman" w:hAnsi="Arial" w:cs="Arial"/>
          <w:bCs/>
          <w:kern w:val="36"/>
          <w:lang w:eastAsia="nl-NL"/>
        </w:rPr>
        <w:t xml:space="preserve">ureum </w:t>
      </w:r>
      <w:r>
        <w:rPr>
          <w:rFonts w:ascii="Arial" w:eastAsia="Times New Roman" w:hAnsi="Arial" w:cs="Arial"/>
          <w:bCs/>
          <w:kern w:val="36"/>
          <w:lang w:eastAsia="nl-NL"/>
        </w:rPr>
        <w:t>komt gedoseerd vrij.</w:t>
      </w:r>
    </w:p>
    <w:p w14:paraId="5E082EFD" w14:textId="77777777" w:rsidR="00617654" w:rsidRDefault="00A6544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r>
      <w:r w:rsidR="00617654">
        <w:rPr>
          <w:rFonts w:ascii="Arial" w:eastAsia="Times New Roman" w:hAnsi="Arial" w:cs="Arial"/>
          <w:bCs/>
          <w:kern w:val="36"/>
          <w:lang w:eastAsia="nl-NL"/>
        </w:rPr>
        <w:t>L</w:t>
      </w:r>
      <w:r>
        <w:rPr>
          <w:rFonts w:ascii="Arial" w:eastAsia="Times New Roman" w:hAnsi="Arial" w:cs="Arial"/>
          <w:bCs/>
          <w:kern w:val="36"/>
          <w:lang w:eastAsia="nl-NL"/>
        </w:rPr>
        <w:t>eg uit dat de genoemde voorwaarde voor vrijkomen van ureum inspe</w:t>
      </w:r>
      <w:r w:rsidR="00D31D03">
        <w:rPr>
          <w:rFonts w:ascii="Arial" w:eastAsia="Times New Roman" w:hAnsi="Arial" w:cs="Arial"/>
          <w:bCs/>
          <w:kern w:val="36"/>
          <w:lang w:eastAsia="nl-NL"/>
        </w:rPr>
        <w:t>elt</w:t>
      </w:r>
      <w:r>
        <w:rPr>
          <w:rFonts w:ascii="Arial" w:eastAsia="Times New Roman" w:hAnsi="Arial" w:cs="Arial"/>
          <w:bCs/>
          <w:kern w:val="36"/>
          <w:lang w:eastAsia="nl-NL"/>
        </w:rPr>
        <w:t xml:space="preserve"> op de groei van de plant.</w:t>
      </w:r>
    </w:p>
    <w:p w14:paraId="7AFF8CED" w14:textId="77777777" w:rsidR="00617654" w:rsidRDefault="00617654" w:rsidP="0026597C">
      <w:pPr>
        <w:spacing w:after="0" w:line="240" w:lineRule="auto"/>
        <w:ind w:left="708" w:hanging="708"/>
        <w:outlineLvl w:val="0"/>
        <w:rPr>
          <w:rFonts w:ascii="Arial" w:eastAsia="Times New Roman" w:hAnsi="Arial" w:cs="Arial"/>
          <w:bCs/>
          <w:kern w:val="36"/>
          <w:lang w:eastAsia="nl-NL"/>
        </w:rPr>
      </w:pPr>
    </w:p>
    <w:p w14:paraId="38CE6B51" w14:textId="77777777" w:rsidR="00A6544E" w:rsidRDefault="00A6544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uitspoeling van nutriënten is door de geleidelijke afgifte minimaal.</w:t>
      </w:r>
    </w:p>
    <w:p w14:paraId="61F7C8C8" w14:textId="77777777" w:rsidR="00CB0828" w:rsidRPr="00D43CD1" w:rsidRDefault="00A6544E" w:rsidP="00A6544E">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Leg uit dat een overdosis ammoniumnitraat gemakkelijk kan uitspoelen naar het </w:t>
      </w:r>
      <w:r w:rsidR="00D31D03">
        <w:rPr>
          <w:rFonts w:ascii="Arial" w:eastAsia="Times New Roman" w:hAnsi="Arial" w:cs="Arial"/>
          <w:bCs/>
          <w:kern w:val="36"/>
          <w:lang w:eastAsia="nl-NL"/>
        </w:rPr>
        <w:t>oppervlakte- en het grondwater.</w:t>
      </w:r>
    </w:p>
    <w:p w14:paraId="79DE8FFF" w14:textId="77777777" w:rsidR="0080321B" w:rsidRDefault="0080321B" w:rsidP="00B76EC1">
      <w:pPr>
        <w:spacing w:after="0" w:line="240" w:lineRule="auto"/>
        <w:outlineLvl w:val="0"/>
        <w:rPr>
          <w:rFonts w:ascii="Arial" w:eastAsia="Times New Roman" w:hAnsi="Arial" w:cs="Arial"/>
          <w:bCs/>
          <w:i/>
          <w:color w:val="000000"/>
          <w:kern w:val="36"/>
          <w:lang w:eastAsia="nl-NL"/>
        </w:rPr>
      </w:pPr>
    </w:p>
    <w:p w14:paraId="6A4726B1" w14:textId="77777777" w:rsidR="001E6F4F" w:rsidRDefault="001E6F4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6A43449" w14:textId="77777777" w:rsidR="00800D17" w:rsidRDefault="00A6544E"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Afgifte aan bodem en opname door gewas werken continu</w:t>
      </w:r>
    </w:p>
    <w:p w14:paraId="2476A226" w14:textId="77777777" w:rsidR="00740CD9" w:rsidRDefault="003014AA" w:rsidP="00570AFA">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 xml:space="preserve">1 </w:t>
      </w:r>
      <w:r w:rsidR="00BA2482" w:rsidRPr="00576AA7">
        <w:rPr>
          <w:rFonts w:ascii="Arial" w:eastAsia="Times New Roman" w:hAnsi="Arial" w:cs="Arial"/>
          <w:bCs/>
          <w:color w:val="000000"/>
          <w:kern w:val="36"/>
          <w:lang w:eastAsia="nl-NL"/>
        </w:rPr>
        <w:tab/>
      </w:r>
      <w:r w:rsidR="00576AA7" w:rsidRPr="00576AA7">
        <w:rPr>
          <w:rFonts w:ascii="Arial" w:eastAsia="Times New Roman" w:hAnsi="Arial" w:cs="Arial"/>
          <w:bCs/>
          <w:color w:val="000000"/>
          <w:kern w:val="36"/>
          <w:lang w:eastAsia="nl-NL"/>
        </w:rPr>
        <w:t>De vier zouten zijn: a</w:t>
      </w:r>
      <w:r w:rsidR="00576AA7">
        <w:rPr>
          <w:rFonts w:ascii="Arial" w:eastAsia="Times New Roman" w:hAnsi="Arial" w:cs="Arial"/>
          <w:bCs/>
          <w:color w:val="000000"/>
          <w:kern w:val="36"/>
          <w:lang w:eastAsia="nl-NL"/>
        </w:rPr>
        <w:t>mmoniumnitraat, NH</w:t>
      </w:r>
      <w:r w:rsidR="00576AA7">
        <w:rPr>
          <w:rFonts w:ascii="Arial" w:eastAsia="Times New Roman" w:hAnsi="Arial" w:cs="Arial"/>
          <w:bCs/>
          <w:color w:val="000000"/>
          <w:kern w:val="36"/>
          <w:vertAlign w:val="subscript"/>
          <w:lang w:eastAsia="nl-NL"/>
        </w:rPr>
        <w:t>4</w:t>
      </w:r>
      <w:r w:rsidR="00576AA7">
        <w:rPr>
          <w:rFonts w:ascii="Arial" w:eastAsia="Times New Roman" w:hAnsi="Arial" w:cs="Arial"/>
          <w:bCs/>
          <w:color w:val="000000"/>
          <w:kern w:val="36"/>
          <w:lang w:eastAsia="nl-NL"/>
        </w:rPr>
        <w:t>NO</w:t>
      </w:r>
      <w:r w:rsidR="00576AA7">
        <w:rPr>
          <w:rFonts w:ascii="Arial" w:eastAsia="Times New Roman" w:hAnsi="Arial" w:cs="Arial"/>
          <w:bCs/>
          <w:color w:val="000000"/>
          <w:kern w:val="36"/>
          <w:vertAlign w:val="subscript"/>
          <w:lang w:eastAsia="nl-NL"/>
        </w:rPr>
        <w:t>3</w:t>
      </w:r>
      <w:r w:rsidR="00576AA7">
        <w:rPr>
          <w:rFonts w:ascii="Arial" w:eastAsia="Times New Roman" w:hAnsi="Arial" w:cs="Arial"/>
          <w:bCs/>
          <w:color w:val="000000"/>
          <w:kern w:val="36"/>
          <w:lang w:eastAsia="nl-NL"/>
        </w:rPr>
        <w:t>, ammoniumsulfaat, (NH</w:t>
      </w:r>
      <w:r w:rsidR="00576AA7">
        <w:rPr>
          <w:rFonts w:ascii="Arial" w:eastAsia="Times New Roman" w:hAnsi="Arial" w:cs="Arial"/>
          <w:bCs/>
          <w:color w:val="000000"/>
          <w:kern w:val="36"/>
          <w:vertAlign w:val="subscript"/>
          <w:lang w:eastAsia="nl-NL"/>
        </w:rPr>
        <w:t>4</w:t>
      </w:r>
      <w:r w:rsidR="00576AA7">
        <w:rPr>
          <w:rFonts w:ascii="Arial" w:eastAsia="Times New Roman" w:hAnsi="Arial" w:cs="Arial"/>
          <w:bCs/>
          <w:color w:val="000000"/>
          <w:kern w:val="36"/>
          <w:lang w:eastAsia="nl-NL"/>
        </w:rPr>
        <w:t>)</w:t>
      </w:r>
      <w:r w:rsidR="00576AA7">
        <w:rPr>
          <w:rFonts w:ascii="Arial" w:eastAsia="Times New Roman" w:hAnsi="Arial" w:cs="Arial"/>
          <w:bCs/>
          <w:color w:val="000000"/>
          <w:kern w:val="36"/>
          <w:vertAlign w:val="subscript"/>
          <w:lang w:eastAsia="nl-NL"/>
        </w:rPr>
        <w:t>2</w:t>
      </w:r>
      <w:r w:rsidR="00576AA7">
        <w:rPr>
          <w:rFonts w:ascii="Arial" w:eastAsia="Times New Roman" w:hAnsi="Arial" w:cs="Arial"/>
          <w:bCs/>
          <w:color w:val="000000"/>
          <w:kern w:val="36"/>
          <w:lang w:eastAsia="nl-NL"/>
        </w:rPr>
        <w:t>SO</w:t>
      </w:r>
      <w:r w:rsidR="00576AA7">
        <w:rPr>
          <w:rFonts w:ascii="Arial" w:eastAsia="Times New Roman" w:hAnsi="Arial" w:cs="Arial"/>
          <w:bCs/>
          <w:color w:val="000000"/>
          <w:kern w:val="36"/>
          <w:vertAlign w:val="subscript"/>
          <w:lang w:eastAsia="nl-NL"/>
        </w:rPr>
        <w:t>4</w:t>
      </w:r>
      <w:r w:rsidR="00576AA7">
        <w:rPr>
          <w:rFonts w:ascii="Arial" w:eastAsia="Times New Roman" w:hAnsi="Arial" w:cs="Arial"/>
          <w:bCs/>
          <w:color w:val="000000"/>
          <w:kern w:val="36"/>
          <w:lang w:eastAsia="nl-NL"/>
        </w:rPr>
        <w:t xml:space="preserve">, magnesiumoxide, </w:t>
      </w:r>
      <w:proofErr w:type="spellStart"/>
      <w:r w:rsidR="00576AA7">
        <w:rPr>
          <w:rFonts w:ascii="Arial" w:eastAsia="Times New Roman" w:hAnsi="Arial" w:cs="Arial"/>
          <w:bCs/>
          <w:color w:val="000000"/>
          <w:kern w:val="36"/>
          <w:lang w:eastAsia="nl-NL"/>
        </w:rPr>
        <w:t>MgO</w:t>
      </w:r>
      <w:proofErr w:type="spellEnd"/>
      <w:r w:rsidR="00576AA7">
        <w:rPr>
          <w:rFonts w:ascii="Arial" w:eastAsia="Times New Roman" w:hAnsi="Arial" w:cs="Arial"/>
          <w:bCs/>
          <w:color w:val="000000"/>
          <w:kern w:val="36"/>
          <w:lang w:eastAsia="nl-NL"/>
        </w:rPr>
        <w:t xml:space="preserve">, calciumoxide, </w:t>
      </w:r>
      <w:proofErr w:type="spellStart"/>
      <w:r w:rsidR="00576AA7">
        <w:rPr>
          <w:rFonts w:ascii="Arial" w:eastAsia="Times New Roman" w:hAnsi="Arial" w:cs="Arial"/>
          <w:bCs/>
          <w:color w:val="000000"/>
          <w:kern w:val="36"/>
          <w:lang w:eastAsia="nl-NL"/>
        </w:rPr>
        <w:t>CaO</w:t>
      </w:r>
      <w:proofErr w:type="spellEnd"/>
      <w:r w:rsidR="00576AA7">
        <w:rPr>
          <w:rFonts w:ascii="Arial" w:eastAsia="Times New Roman" w:hAnsi="Arial" w:cs="Arial"/>
          <w:bCs/>
          <w:color w:val="000000"/>
          <w:kern w:val="36"/>
          <w:lang w:eastAsia="nl-NL"/>
        </w:rPr>
        <w:t>.</w:t>
      </w:r>
    </w:p>
    <w:p w14:paraId="7637462C" w14:textId="77777777" w:rsidR="00576AA7" w:rsidRDefault="00576AA7"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418BF2EE" w14:textId="77777777" w:rsidR="00576AA7" w:rsidRPr="00576AA7" w:rsidRDefault="00576AA7"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062089E" wp14:editId="5BF17288">
            <wp:extent cx="1009650" cy="48200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reum.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31460" cy="492417"/>
                    </a:xfrm>
                    <a:prstGeom prst="rect">
                      <a:avLst/>
                    </a:prstGeom>
                  </pic:spPr>
                </pic:pic>
              </a:graphicData>
            </a:graphic>
          </wp:inline>
        </w:drawing>
      </w:r>
    </w:p>
    <w:p w14:paraId="30F3727F" w14:textId="77777777" w:rsidR="00576AA7" w:rsidRDefault="00576AA7" w:rsidP="00570AFA">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3</w:t>
      </w:r>
      <w:r w:rsidRPr="00576AA7">
        <w:rPr>
          <w:rFonts w:ascii="Arial" w:eastAsia="Times New Roman" w:hAnsi="Arial" w:cs="Arial"/>
          <w:bCs/>
          <w:color w:val="000000"/>
          <w:kern w:val="36"/>
          <w:lang w:eastAsia="nl-NL"/>
        </w:rPr>
        <w:tab/>
        <w:t>Moleculen ureum bevatten NH-g</w:t>
      </w:r>
      <w:r>
        <w:rPr>
          <w:rFonts w:ascii="Arial" w:eastAsia="Times New Roman" w:hAnsi="Arial" w:cs="Arial"/>
          <w:bCs/>
          <w:color w:val="000000"/>
          <w:kern w:val="36"/>
          <w:lang w:eastAsia="nl-NL"/>
        </w:rPr>
        <w:t>roepen die met watermoleculen waterstofbruggen kunnen vromen.</w:t>
      </w:r>
    </w:p>
    <w:p w14:paraId="067C4A68" w14:textId="77777777" w:rsidR="00576AA7" w:rsidRDefault="00576AA7"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kunstmest bevat 14% ammoniumstikstof, 8% nitraatstikstof en 8% amidestikstof.</w:t>
      </w:r>
    </w:p>
    <w:p w14:paraId="693F2A35" w14:textId="77777777" w:rsidR="00576AA7" w:rsidRDefault="00576AA7"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Per 100 g dan 14 g N in de vorm van ammonium</w:t>
      </w:r>
      <w:r w:rsidR="00E30AA0">
        <w:rPr>
          <w:rFonts w:ascii="Arial" w:eastAsia="Times New Roman" w:hAnsi="Arial" w:cs="Arial"/>
          <w:bCs/>
          <w:color w:val="000000"/>
          <w:kern w:val="36"/>
          <w:lang w:eastAsia="nl-NL"/>
        </w:rPr>
        <w:t>ionen</w:t>
      </w:r>
      <w:r>
        <w:rPr>
          <w:rFonts w:ascii="Arial" w:eastAsia="Times New Roman" w:hAnsi="Arial" w:cs="Arial"/>
          <w:bCs/>
          <w:color w:val="000000"/>
          <w:kern w:val="36"/>
          <w:lang w:eastAsia="nl-NL"/>
        </w:rPr>
        <w:t>,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8 g N in de vorm van nitraationen,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en 8 g N in de vorm van ureum.</w:t>
      </w:r>
      <w:r w:rsidR="00E30AA0">
        <w:rPr>
          <w:rFonts w:ascii="Arial" w:eastAsia="Times New Roman" w:hAnsi="Arial" w:cs="Arial"/>
          <w:bCs/>
          <w:color w:val="000000"/>
          <w:kern w:val="36"/>
          <w:lang w:eastAsia="nl-NL"/>
        </w:rPr>
        <w:t xml:space="preserve"> 14 g N in de vorm van NH</w:t>
      </w:r>
      <w:r w:rsidR="00E30AA0">
        <w:rPr>
          <w:rFonts w:ascii="Arial" w:eastAsia="Times New Roman" w:hAnsi="Arial" w:cs="Arial"/>
          <w:bCs/>
          <w:color w:val="000000"/>
          <w:kern w:val="36"/>
          <w:vertAlign w:val="subscript"/>
          <w:lang w:eastAsia="nl-NL"/>
        </w:rPr>
        <w:t>4</w:t>
      </w:r>
      <w:r w:rsidR="00E30AA0">
        <w:rPr>
          <w:rFonts w:ascii="Arial" w:eastAsia="Times New Roman" w:hAnsi="Arial" w:cs="Arial"/>
          <w:bCs/>
          <w:color w:val="000000"/>
          <w:kern w:val="36"/>
          <w:vertAlign w:val="superscript"/>
          <w:lang w:eastAsia="nl-NL"/>
        </w:rPr>
        <w:t>+</w:t>
      </w:r>
      <w:r w:rsidR="00E30AA0">
        <w:rPr>
          <w:rFonts w:ascii="Arial" w:eastAsia="Times New Roman" w:hAnsi="Arial" w:cs="Arial"/>
          <w:bCs/>
          <w:color w:val="000000"/>
          <w:kern w:val="36"/>
          <w:lang w:eastAsia="nl-NL"/>
        </w:rPr>
        <w:t xml:space="preserve"> = 14/14,01 = 1,0 mol N, dus ook 1,0 mol NH</w:t>
      </w:r>
      <w:r w:rsidR="00E30AA0">
        <w:rPr>
          <w:rFonts w:ascii="Arial" w:eastAsia="Times New Roman" w:hAnsi="Arial" w:cs="Arial"/>
          <w:bCs/>
          <w:color w:val="000000"/>
          <w:kern w:val="36"/>
          <w:vertAlign w:val="subscript"/>
          <w:lang w:eastAsia="nl-NL"/>
        </w:rPr>
        <w:t>4</w:t>
      </w:r>
      <w:r w:rsidR="00E30AA0">
        <w:rPr>
          <w:rFonts w:ascii="Arial" w:eastAsia="Times New Roman" w:hAnsi="Arial" w:cs="Arial"/>
          <w:bCs/>
          <w:color w:val="000000"/>
          <w:kern w:val="36"/>
          <w:vertAlign w:val="superscript"/>
          <w:lang w:eastAsia="nl-NL"/>
        </w:rPr>
        <w:t>+</w:t>
      </w:r>
      <w:r w:rsidR="00E30AA0">
        <w:rPr>
          <w:rFonts w:ascii="Arial" w:eastAsia="Times New Roman" w:hAnsi="Arial" w:cs="Arial"/>
          <w:bCs/>
          <w:color w:val="000000"/>
          <w:kern w:val="36"/>
          <w:lang w:eastAsia="nl-NL"/>
        </w:rPr>
        <w:t>.</w:t>
      </w:r>
    </w:p>
    <w:p w14:paraId="37431676" w14:textId="77777777" w:rsidR="00E30AA0" w:rsidRDefault="00E30AA0"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E30AA0">
        <w:rPr>
          <w:rFonts w:ascii="Arial" w:eastAsia="Times New Roman" w:hAnsi="Arial" w:cs="Arial"/>
          <w:bCs/>
          <w:color w:val="000000"/>
          <w:kern w:val="36"/>
          <w:lang w:eastAsia="nl-NL"/>
        </w:rPr>
        <w:t>8 g N in de vorm</w:t>
      </w:r>
      <w:r>
        <w:rPr>
          <w:rFonts w:ascii="Arial" w:eastAsia="Times New Roman" w:hAnsi="Arial" w:cs="Arial"/>
          <w:bCs/>
          <w:color w:val="000000"/>
          <w:kern w:val="36"/>
          <w:lang w:eastAsia="nl-NL"/>
        </w:rPr>
        <w:t xml:space="preserve"> van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8/14,01 = 0,57 mol N, dus ook 0,57 mol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23C1733A" w14:textId="77777777" w:rsidR="00E30AA0" w:rsidRDefault="00E30AA0"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0,57 mol nitraationen betekent ook 0,57 mol ammoniumionen en dus 0,57 mol ammoniumnitraat = 0,57 × 80,043 = </w:t>
      </w:r>
      <w:r w:rsidR="00C00874">
        <w:rPr>
          <w:rFonts w:ascii="Arial" w:eastAsia="Times New Roman" w:hAnsi="Arial" w:cs="Arial"/>
          <w:bCs/>
          <w:color w:val="000000"/>
          <w:kern w:val="36"/>
          <w:lang w:eastAsia="nl-NL"/>
        </w:rPr>
        <w:t>46 g NH</w:t>
      </w:r>
      <w:r w:rsidR="00C00874">
        <w:rPr>
          <w:rFonts w:ascii="Arial" w:eastAsia="Times New Roman" w:hAnsi="Arial" w:cs="Arial"/>
          <w:bCs/>
          <w:color w:val="000000"/>
          <w:kern w:val="36"/>
          <w:vertAlign w:val="subscript"/>
          <w:lang w:eastAsia="nl-NL"/>
        </w:rPr>
        <w:t>4</w:t>
      </w:r>
      <w:r w:rsidR="00C00874">
        <w:rPr>
          <w:rFonts w:ascii="Arial" w:eastAsia="Times New Roman" w:hAnsi="Arial" w:cs="Arial"/>
          <w:bCs/>
          <w:color w:val="000000"/>
          <w:kern w:val="36"/>
          <w:lang w:eastAsia="nl-NL"/>
        </w:rPr>
        <w:t>NO</w:t>
      </w:r>
      <w:r w:rsidR="00C00874">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p>
    <w:p w14:paraId="4F6E410D" w14:textId="77777777" w:rsidR="00E30AA0" w:rsidRPr="00C00874" w:rsidRDefault="00E30AA0" w:rsidP="00E30AA0">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Dus er blijft over 1,0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0,57 = 0,43 mol ammoniumionen, dus 0,43/2 = 0,22 mol ammoniumsulfaat.</w:t>
      </w:r>
      <w:r w:rsidR="00C00874">
        <w:rPr>
          <w:rFonts w:ascii="Arial" w:eastAsia="Times New Roman" w:hAnsi="Arial" w:cs="Arial"/>
          <w:bCs/>
          <w:color w:val="000000"/>
          <w:kern w:val="36"/>
          <w:lang w:eastAsia="nl-NL"/>
        </w:rPr>
        <w:t xml:space="preserve"> Dat is dan 0,22 × 132,14 = 29 g (NH</w:t>
      </w:r>
      <w:r w:rsidR="00C00874">
        <w:rPr>
          <w:rFonts w:ascii="Arial" w:eastAsia="Times New Roman" w:hAnsi="Arial" w:cs="Arial"/>
          <w:bCs/>
          <w:color w:val="000000"/>
          <w:kern w:val="36"/>
          <w:vertAlign w:val="subscript"/>
          <w:lang w:eastAsia="nl-NL"/>
        </w:rPr>
        <w:t>4</w:t>
      </w:r>
      <w:r w:rsidR="00C00874">
        <w:rPr>
          <w:rFonts w:ascii="Arial" w:eastAsia="Times New Roman" w:hAnsi="Arial" w:cs="Arial"/>
          <w:bCs/>
          <w:color w:val="000000"/>
          <w:kern w:val="36"/>
          <w:lang w:eastAsia="nl-NL"/>
        </w:rPr>
        <w:t>)</w:t>
      </w:r>
      <w:r w:rsidR="00C00874">
        <w:rPr>
          <w:rFonts w:ascii="Arial" w:eastAsia="Times New Roman" w:hAnsi="Arial" w:cs="Arial"/>
          <w:bCs/>
          <w:color w:val="000000"/>
          <w:kern w:val="36"/>
          <w:vertAlign w:val="subscript"/>
          <w:lang w:eastAsia="nl-NL"/>
        </w:rPr>
        <w:t>2</w:t>
      </w:r>
      <w:r w:rsidR="00C00874">
        <w:rPr>
          <w:rFonts w:ascii="Arial" w:eastAsia="Times New Roman" w:hAnsi="Arial" w:cs="Arial"/>
          <w:bCs/>
          <w:color w:val="000000"/>
          <w:kern w:val="36"/>
          <w:lang w:eastAsia="nl-NL"/>
        </w:rPr>
        <w:t>SO</w:t>
      </w:r>
      <w:r w:rsidR="00C00874">
        <w:rPr>
          <w:rFonts w:ascii="Arial" w:eastAsia="Times New Roman" w:hAnsi="Arial" w:cs="Arial"/>
          <w:bCs/>
          <w:color w:val="000000"/>
          <w:kern w:val="36"/>
          <w:vertAlign w:val="subscript"/>
          <w:lang w:eastAsia="nl-NL"/>
        </w:rPr>
        <w:t>4</w:t>
      </w:r>
      <w:r w:rsidR="00C00874">
        <w:rPr>
          <w:rFonts w:ascii="Arial" w:eastAsia="Times New Roman" w:hAnsi="Arial" w:cs="Arial"/>
          <w:bCs/>
          <w:color w:val="000000"/>
          <w:kern w:val="36"/>
          <w:lang w:eastAsia="nl-NL"/>
        </w:rPr>
        <w:t>.</w:t>
      </w:r>
    </w:p>
    <w:p w14:paraId="53C2666A" w14:textId="77777777" w:rsidR="00E30AA0" w:rsidRDefault="00E30AA0"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E30AA0">
        <w:rPr>
          <w:rFonts w:ascii="Arial" w:eastAsia="Times New Roman" w:hAnsi="Arial" w:cs="Arial"/>
          <w:bCs/>
          <w:color w:val="000000"/>
          <w:kern w:val="36"/>
          <w:lang w:eastAsia="nl-NL"/>
        </w:rPr>
        <w:t>8 g N in de vorm</w:t>
      </w:r>
      <w:r>
        <w:rPr>
          <w:rFonts w:ascii="Arial" w:eastAsia="Times New Roman" w:hAnsi="Arial" w:cs="Arial"/>
          <w:bCs/>
          <w:color w:val="000000"/>
          <w:kern w:val="36"/>
          <w:lang w:eastAsia="nl-NL"/>
        </w:rPr>
        <w:t xml:space="preserve"> van ureum = 8/14,01 = 0,57 mol N, dus 0,57/2 = 0,29 mol ureum.</w:t>
      </w:r>
      <w:r w:rsidR="00C00874">
        <w:rPr>
          <w:rFonts w:ascii="Arial" w:eastAsia="Times New Roman" w:hAnsi="Arial" w:cs="Arial"/>
          <w:bCs/>
          <w:color w:val="000000"/>
          <w:kern w:val="36"/>
          <w:lang w:eastAsia="nl-NL"/>
        </w:rPr>
        <w:t xml:space="preserve"> En is dan 0,29 × 60,06 = 17 g ureum.</w:t>
      </w:r>
    </w:p>
    <w:p w14:paraId="63DFD06A" w14:textId="77777777" w:rsidR="00C00874" w:rsidRDefault="00C00874" w:rsidP="00570AFA">
      <w:pPr>
        <w:spacing w:after="0" w:line="240" w:lineRule="auto"/>
        <w:ind w:left="708" w:hanging="708"/>
        <w:outlineLvl w:val="0"/>
        <w:rPr>
          <w:rFonts w:ascii="Arial" w:eastAsia="Times New Roman" w:hAnsi="Arial" w:cs="Arial"/>
          <w:bCs/>
          <w:color w:val="000000"/>
          <w:kern w:val="36"/>
          <w:lang w:eastAsia="nl-NL"/>
        </w:rPr>
      </w:pPr>
      <w:r w:rsidRPr="00C00874">
        <w:rPr>
          <w:rFonts w:ascii="Arial" w:eastAsia="Times New Roman" w:hAnsi="Arial" w:cs="Arial"/>
          <w:bCs/>
          <w:color w:val="000000"/>
          <w:kern w:val="36"/>
          <w:lang w:eastAsia="nl-NL"/>
        </w:rPr>
        <w:t>5</w:t>
      </w:r>
      <w:r w:rsidRPr="00C00874">
        <w:rPr>
          <w:rFonts w:ascii="Arial" w:eastAsia="Times New Roman" w:hAnsi="Arial" w:cs="Arial"/>
          <w:bCs/>
          <w:color w:val="000000"/>
          <w:kern w:val="36"/>
          <w:lang w:eastAsia="nl-NL"/>
        </w:rPr>
        <w:tab/>
        <w:t>Beide zouten bevatten ammoniumionen. A</w:t>
      </w:r>
      <w:r>
        <w:rPr>
          <w:rFonts w:ascii="Arial" w:eastAsia="Times New Roman" w:hAnsi="Arial" w:cs="Arial"/>
          <w:bCs/>
          <w:color w:val="000000"/>
          <w:kern w:val="36"/>
          <w:lang w:eastAsia="nl-NL"/>
        </w:rPr>
        <w:t>mmoniumionen zijn zwakke zuren (die in de bodem omgezet worden in salpeterzuur, dus een sterk zuur).</w:t>
      </w:r>
    </w:p>
    <w:p w14:paraId="1C4B5F88" w14:textId="77777777" w:rsidR="00570AFA" w:rsidRDefault="00C00874" w:rsidP="00570AFA">
      <w:pPr>
        <w:spacing w:after="0" w:line="240" w:lineRule="auto"/>
        <w:ind w:left="708" w:hanging="708"/>
        <w:outlineLvl w:val="0"/>
        <w:rPr>
          <w:rFonts w:ascii="Arial" w:eastAsia="Times New Roman" w:hAnsi="Arial" w:cs="Arial"/>
          <w:bCs/>
          <w:color w:val="000000"/>
          <w:kern w:val="36"/>
          <w:lang w:val="en-US" w:eastAsia="nl-NL"/>
        </w:rPr>
      </w:pPr>
      <w:r w:rsidRPr="00C00874">
        <w:rPr>
          <w:rFonts w:ascii="Arial" w:eastAsia="Times New Roman" w:hAnsi="Arial" w:cs="Arial"/>
          <w:bCs/>
          <w:color w:val="000000"/>
          <w:kern w:val="36"/>
          <w:lang w:val="en-US" w:eastAsia="nl-NL"/>
        </w:rPr>
        <w:t>6</w:t>
      </w:r>
      <w:r w:rsidRPr="00C00874">
        <w:rPr>
          <w:rFonts w:ascii="Arial" w:eastAsia="Times New Roman" w:hAnsi="Arial" w:cs="Arial"/>
          <w:bCs/>
          <w:color w:val="000000"/>
          <w:kern w:val="36"/>
          <w:lang w:val="en-US" w:eastAsia="nl-NL"/>
        </w:rPr>
        <w:tab/>
      </w:r>
      <w:proofErr w:type="spellStart"/>
      <w:r w:rsidRPr="00C00874">
        <w:rPr>
          <w:rFonts w:ascii="Arial" w:eastAsia="Times New Roman" w:hAnsi="Arial" w:cs="Arial"/>
          <w:bCs/>
          <w:color w:val="000000"/>
          <w:kern w:val="36"/>
          <w:lang w:val="en-US" w:eastAsia="nl-NL"/>
        </w:rPr>
        <w:t>CaO</w:t>
      </w:r>
      <w:proofErr w:type="spellEnd"/>
      <w:r w:rsidRPr="00C00874">
        <w:rPr>
          <w:rFonts w:ascii="Arial" w:eastAsia="Times New Roman" w:hAnsi="Arial" w:cs="Arial"/>
          <w:bCs/>
          <w:color w:val="000000"/>
          <w:kern w:val="36"/>
          <w:lang w:val="en-US" w:eastAsia="nl-NL"/>
        </w:rPr>
        <w:t xml:space="preserve"> + 2 NH</w:t>
      </w:r>
      <w:r w:rsidRPr="00C00874">
        <w:rPr>
          <w:rFonts w:ascii="Arial" w:eastAsia="Times New Roman" w:hAnsi="Arial" w:cs="Arial"/>
          <w:bCs/>
          <w:color w:val="000000"/>
          <w:kern w:val="36"/>
          <w:vertAlign w:val="subscript"/>
          <w:lang w:val="en-US" w:eastAsia="nl-NL"/>
        </w:rPr>
        <w:t>4</w:t>
      </w:r>
      <w:r w:rsidRPr="00C00874">
        <w:rPr>
          <w:rFonts w:ascii="Arial" w:eastAsia="Times New Roman" w:hAnsi="Arial" w:cs="Arial"/>
          <w:bCs/>
          <w:color w:val="000000"/>
          <w:kern w:val="36"/>
          <w:vertAlign w:val="superscript"/>
          <w:lang w:val="en-US" w:eastAsia="nl-NL"/>
        </w:rPr>
        <w:t>+</w:t>
      </w:r>
      <w:r w:rsidRPr="00C00874">
        <w:rPr>
          <w:rFonts w:ascii="Arial" w:eastAsia="Times New Roman" w:hAnsi="Arial" w:cs="Arial"/>
          <w:bCs/>
          <w:color w:val="000000"/>
          <w:kern w:val="36"/>
          <w:lang w:val="en-US" w:eastAsia="nl-NL"/>
        </w:rPr>
        <w:t xml:space="preserve"> </w:t>
      </w:r>
      <w:r w:rsidR="00570AFA" w:rsidRPr="00570AFA">
        <w:rPr>
          <w:rFonts w:ascii="Arial" w:eastAsia="Times New Roman" w:hAnsi="Arial" w:cs="Arial"/>
          <w:bCs/>
          <w:color w:val="000000"/>
          <w:kern w:val="36"/>
          <w:lang w:val="en-US" w:eastAsia="nl-NL"/>
        </w:rPr>
        <w:t xml:space="preserve"> </w:t>
      </w:r>
      <w:r w:rsidR="00570AFA">
        <w:rPr>
          <w:rFonts w:ascii="Arial" w:eastAsia="Times New Roman" w:hAnsi="Arial" w:cs="Arial"/>
          <w:bCs/>
          <w:color w:val="000000"/>
          <w:kern w:val="36"/>
          <w:lang w:eastAsia="nl-NL"/>
        </w:rPr>
        <w:sym w:font="Symbol" w:char="F0AE"/>
      </w:r>
      <w:r w:rsidR="00570AFA" w:rsidRPr="00570AFA">
        <w:rPr>
          <w:rFonts w:ascii="Arial" w:eastAsia="Times New Roman" w:hAnsi="Arial" w:cs="Arial"/>
          <w:bCs/>
          <w:color w:val="000000"/>
          <w:kern w:val="36"/>
          <w:lang w:val="en-US" w:eastAsia="nl-NL"/>
        </w:rPr>
        <w:t xml:space="preserve"> </w:t>
      </w:r>
      <w:bookmarkStart w:id="1" w:name="_Hlk25054623"/>
      <w:r>
        <w:rPr>
          <w:rFonts w:ascii="Arial" w:eastAsia="Times New Roman" w:hAnsi="Arial" w:cs="Arial"/>
          <w:bCs/>
          <w:color w:val="000000"/>
          <w:kern w:val="36"/>
          <w:lang w:val="en-US" w:eastAsia="nl-NL"/>
        </w:rPr>
        <w:t xml:space="preserve"> Ca</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+ 2 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r w:rsidR="00570AF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H</w:t>
      </w:r>
      <w:r w:rsidR="00570AFA">
        <w:rPr>
          <w:rFonts w:ascii="Arial" w:eastAsia="Times New Roman" w:hAnsi="Arial" w:cs="Arial"/>
          <w:bCs/>
          <w:color w:val="000000"/>
          <w:kern w:val="36"/>
          <w:vertAlign w:val="subscript"/>
          <w:lang w:val="en-US" w:eastAsia="nl-NL"/>
        </w:rPr>
        <w:t>2</w:t>
      </w:r>
      <w:bookmarkEnd w:id="1"/>
      <w:r>
        <w:rPr>
          <w:rFonts w:ascii="Arial" w:eastAsia="Times New Roman" w:hAnsi="Arial" w:cs="Arial"/>
          <w:bCs/>
          <w:color w:val="000000"/>
          <w:kern w:val="36"/>
          <w:lang w:val="en-US" w:eastAsia="nl-NL"/>
        </w:rPr>
        <w:t>O.</w:t>
      </w:r>
    </w:p>
    <w:p w14:paraId="129CA2E6" w14:textId="77777777" w:rsidR="00C00874" w:rsidRDefault="00C00874" w:rsidP="00570AFA">
      <w:pPr>
        <w:spacing w:after="0" w:line="240" w:lineRule="auto"/>
        <w:ind w:left="708" w:hanging="708"/>
        <w:outlineLvl w:val="0"/>
        <w:rPr>
          <w:rFonts w:ascii="Arial" w:eastAsia="Times New Roman" w:hAnsi="Arial" w:cs="Arial"/>
          <w:bCs/>
          <w:color w:val="000000"/>
          <w:kern w:val="36"/>
          <w:lang w:eastAsia="nl-NL"/>
        </w:rPr>
      </w:pPr>
      <w:r w:rsidRPr="00C00874">
        <w:rPr>
          <w:rFonts w:ascii="Arial" w:eastAsia="Times New Roman" w:hAnsi="Arial" w:cs="Arial"/>
          <w:bCs/>
          <w:color w:val="000000"/>
          <w:kern w:val="36"/>
          <w:lang w:eastAsia="nl-NL"/>
        </w:rPr>
        <w:t>7</w:t>
      </w:r>
      <w:r w:rsidRPr="00C00874">
        <w:rPr>
          <w:rFonts w:ascii="Arial" w:eastAsia="Times New Roman" w:hAnsi="Arial" w:cs="Arial"/>
          <w:bCs/>
          <w:color w:val="000000"/>
          <w:kern w:val="36"/>
          <w:lang w:eastAsia="nl-NL"/>
        </w:rPr>
        <w:tab/>
        <w:t>Fosfaationen zitten in de b</w:t>
      </w:r>
      <w:r>
        <w:rPr>
          <w:rFonts w:ascii="Arial" w:eastAsia="Times New Roman" w:hAnsi="Arial" w:cs="Arial"/>
          <w:bCs/>
          <w:color w:val="000000"/>
          <w:kern w:val="36"/>
          <w:lang w:eastAsia="nl-NL"/>
        </w:rPr>
        <w:t>odem vaak als vast zout opgeslagen. In een zure omgeving wordt fosfaat omgezet in fosforzuur dat goed oplosbaar is in het vocht in de bodem</w:t>
      </w:r>
      <w:r w:rsidR="00D31D03">
        <w:rPr>
          <w:rFonts w:ascii="Arial" w:eastAsia="Times New Roman" w:hAnsi="Arial" w:cs="Arial"/>
          <w:bCs/>
          <w:color w:val="000000"/>
          <w:kern w:val="36"/>
          <w:lang w:eastAsia="nl-NL"/>
        </w:rPr>
        <w:t>.</w:t>
      </w:r>
    </w:p>
    <w:p w14:paraId="1E2217C4" w14:textId="77777777" w:rsidR="00570AFA" w:rsidRDefault="00D31D03"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00570AFA" w:rsidRPr="00CB0828">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3</w:t>
      </w:r>
      <w:r w:rsidR="00570AFA" w:rsidRPr="00CB0828">
        <w:rPr>
          <w:rFonts w:ascii="Arial" w:eastAsia="Times New Roman" w:hAnsi="Arial" w:cs="Arial"/>
          <w:bCs/>
          <w:color w:val="000000"/>
          <w:kern w:val="36"/>
          <w:lang w:eastAsia="nl-NL"/>
        </w:rPr>
        <w:t xml:space="preserve"> H</w:t>
      </w:r>
      <w:r w:rsidR="00570AFA" w:rsidRPr="00CB0828">
        <w:rPr>
          <w:rFonts w:ascii="Arial" w:eastAsia="Times New Roman" w:hAnsi="Arial" w:cs="Arial"/>
          <w:bCs/>
          <w:color w:val="000000"/>
          <w:kern w:val="36"/>
          <w:vertAlign w:val="subscript"/>
          <w:lang w:eastAsia="nl-NL"/>
        </w:rPr>
        <w:t>2</w:t>
      </w:r>
      <w:r w:rsidR="00570AFA" w:rsidRPr="00CB0828">
        <w:rPr>
          <w:rFonts w:ascii="Arial" w:eastAsia="Times New Roman" w:hAnsi="Arial" w:cs="Arial"/>
          <w:bCs/>
          <w:color w:val="000000"/>
          <w:kern w:val="36"/>
          <w:lang w:eastAsia="nl-NL"/>
        </w:rPr>
        <w:t xml:space="preserve">O </w:t>
      </w:r>
      <w:r w:rsidR="00570AFA">
        <w:rPr>
          <w:rFonts w:ascii="Arial" w:eastAsia="Times New Roman" w:hAnsi="Arial" w:cs="Arial"/>
          <w:bCs/>
          <w:color w:val="000000"/>
          <w:kern w:val="36"/>
          <w:lang w:val="en-US" w:eastAsia="nl-NL"/>
        </w:rPr>
        <w:sym w:font="Symbol" w:char="F0AE"/>
      </w:r>
      <w:r w:rsidR="00570AFA" w:rsidRPr="00CB08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+ 10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+ 8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1CF67540" w14:textId="77777777" w:rsidR="00D31D03" w:rsidRDefault="00D31D03" w:rsidP="00570AF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In het artikel staat dat het vrijkomen van ureum afhangt van de temperatuur. De groei van de plant is ook afhankelijk van de temperatuur dus dat speelt goed op elkaar in.</w:t>
      </w:r>
    </w:p>
    <w:p w14:paraId="35FCD0D2" w14:textId="77777777" w:rsidR="00CB0828" w:rsidRPr="00D43CD1" w:rsidRDefault="00D31D03" w:rsidP="001E6F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Beide zouten zijn goed oplosbaar in water en als de plant deze </w:t>
      </w:r>
      <w:r w:rsidR="001E6F4F">
        <w:rPr>
          <w:rFonts w:ascii="Arial" w:eastAsia="Times New Roman" w:hAnsi="Arial" w:cs="Arial"/>
          <w:bCs/>
          <w:color w:val="000000"/>
          <w:kern w:val="36"/>
          <w:lang w:eastAsia="nl-NL"/>
        </w:rPr>
        <w:t>stoffen niet opneemt zullen ze uitspoelen naar oppervlakte- en grondwater.</w:t>
      </w:r>
      <w:bookmarkStart w:id="2" w:name="_GoBack"/>
      <w:bookmarkEnd w:id="2"/>
    </w:p>
    <w:sectPr w:rsidR="00CB0828" w:rsidRPr="00D43CD1"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4B1"/>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974"/>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3EFE"/>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60D"/>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06D"/>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21FF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281BA-7ED4-4251-BB01-33B70D6C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817</Words>
  <Characters>4496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2019-11-21T10:13:00Z</dcterms:created>
  <dcterms:modified xsi:type="dcterms:W3CDTF">2020-03-26T10:17:00Z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